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7AC" w:rsidRDefault="00B577AC" w:rsidP="00D22E46">
      <w:pPr>
        <w:jc w:val="center"/>
      </w:pPr>
    </w:p>
    <w:p w:rsidR="00CA7A49" w:rsidRPr="00B577AC" w:rsidRDefault="00D22E46" w:rsidP="00D22E46">
      <w:pPr>
        <w:jc w:val="center"/>
        <w:rPr>
          <w:b/>
        </w:rPr>
      </w:pPr>
      <w:r w:rsidRPr="00B577AC">
        <w:rPr>
          <w:b/>
        </w:rPr>
        <w:t xml:space="preserve">ANEXO </w:t>
      </w:r>
      <w:proofErr w:type="gramStart"/>
      <w:r w:rsidRPr="00B577AC">
        <w:rPr>
          <w:b/>
        </w:rPr>
        <w:t>1</w:t>
      </w:r>
      <w:proofErr w:type="gramEnd"/>
    </w:p>
    <w:p w:rsidR="00D22E46" w:rsidRPr="00B577AC" w:rsidRDefault="00D22E46" w:rsidP="00D22E46">
      <w:pPr>
        <w:jc w:val="center"/>
        <w:rPr>
          <w:b/>
        </w:rPr>
      </w:pPr>
    </w:p>
    <w:p w:rsidR="00D22E46" w:rsidRPr="00B577AC" w:rsidRDefault="00D22E46" w:rsidP="00D22E46">
      <w:pPr>
        <w:jc w:val="center"/>
        <w:rPr>
          <w:b/>
        </w:rPr>
      </w:pPr>
      <w:r w:rsidRPr="00B577AC">
        <w:rPr>
          <w:b/>
        </w:rPr>
        <w:t>TABELA DE PARÂMETROS REMUNERATÓRIOS</w:t>
      </w:r>
    </w:p>
    <w:p w:rsidR="00D22E46" w:rsidRDefault="00D22E46" w:rsidP="00D22E46">
      <w:pPr>
        <w:jc w:val="center"/>
      </w:pPr>
    </w:p>
    <w:tbl>
      <w:tblPr>
        <w:tblStyle w:val="Tabelacomgrade"/>
        <w:tblW w:w="9923" w:type="dxa"/>
        <w:tblInd w:w="675" w:type="dxa"/>
        <w:tblLook w:val="04A0"/>
      </w:tblPr>
      <w:tblGrid>
        <w:gridCol w:w="3510"/>
        <w:gridCol w:w="6413"/>
      </w:tblGrid>
      <w:tr w:rsidR="00D22E46" w:rsidTr="00B55814">
        <w:tc>
          <w:tcPr>
            <w:tcW w:w="3510" w:type="dxa"/>
          </w:tcPr>
          <w:p w:rsidR="00D22E46" w:rsidRDefault="00D22E46" w:rsidP="00B55814"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Consultas Eletivas</w:t>
            </w:r>
          </w:p>
        </w:tc>
        <w:tc>
          <w:tcPr>
            <w:tcW w:w="6413" w:type="dxa"/>
          </w:tcPr>
          <w:p w:rsidR="00D22E46" w:rsidRDefault="00D22E46" w:rsidP="00B55814"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Serão cobrados R$ 60,00 (sessenta reais).</w:t>
            </w:r>
          </w:p>
        </w:tc>
      </w:tr>
      <w:tr w:rsidR="00D22E46" w:rsidTr="00B55814">
        <w:tc>
          <w:tcPr>
            <w:tcW w:w="3510" w:type="dxa"/>
            <w:vAlign w:val="bottom"/>
          </w:tcPr>
          <w:p w:rsidR="00D22E46" w:rsidRPr="000F5071" w:rsidRDefault="00D22E46" w:rsidP="0098402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Consultas: Psicologia,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Fonoaudiologia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e Nutricionista</w:t>
            </w:r>
          </w:p>
        </w:tc>
        <w:tc>
          <w:tcPr>
            <w:tcW w:w="6413" w:type="dxa"/>
            <w:vAlign w:val="bottom"/>
          </w:tcPr>
          <w:p w:rsidR="00D22E46" w:rsidRPr="000F5071" w:rsidRDefault="00D22E46" w:rsidP="0098402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Serão cobrados R$ 37,50 (trinta e sete reais 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cinquenta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centavos).</w:t>
            </w:r>
          </w:p>
        </w:tc>
      </w:tr>
      <w:tr w:rsidR="00D22E46" w:rsidTr="00B55814">
        <w:tc>
          <w:tcPr>
            <w:tcW w:w="3510" w:type="dxa"/>
            <w:vAlign w:val="bottom"/>
          </w:tcPr>
          <w:p w:rsidR="00D22E46" w:rsidRDefault="00D22E46" w:rsidP="0098402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Odontologia</w:t>
            </w:r>
          </w:p>
        </w:tc>
        <w:tc>
          <w:tcPr>
            <w:tcW w:w="6413" w:type="dxa"/>
            <w:vAlign w:val="bottom"/>
          </w:tcPr>
          <w:p w:rsidR="00D22E46" w:rsidRDefault="00D22E46" w:rsidP="0098402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Tabela própria – CH = R$ 0,28 (vinte e oito centavos).</w:t>
            </w:r>
          </w:p>
        </w:tc>
      </w:tr>
      <w:tr w:rsidR="00D22E46" w:rsidTr="00B55814">
        <w:tc>
          <w:tcPr>
            <w:tcW w:w="3510" w:type="dxa"/>
            <w:vAlign w:val="bottom"/>
          </w:tcPr>
          <w:p w:rsidR="00D22E46" w:rsidRPr="000F5071" w:rsidRDefault="00D22E46" w:rsidP="0098402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Consultas de U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rgência e Emergência Hospitalar</w:t>
            </w:r>
          </w:p>
        </w:tc>
        <w:tc>
          <w:tcPr>
            <w:tcW w:w="6413" w:type="dxa"/>
            <w:vAlign w:val="bottom"/>
          </w:tcPr>
          <w:p w:rsidR="00D22E46" w:rsidRPr="000F5071" w:rsidRDefault="00D22E46" w:rsidP="0098402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Serão cobrados R$ 42,00 (quarenta e dois reais). (CBHPM 4ª Ed.)</w:t>
            </w:r>
          </w:p>
        </w:tc>
      </w:tr>
      <w:tr w:rsidR="00D22E46" w:rsidTr="00B55814">
        <w:tc>
          <w:tcPr>
            <w:tcW w:w="3510" w:type="dxa"/>
            <w:vAlign w:val="bottom"/>
          </w:tcPr>
          <w:p w:rsidR="00D22E46" w:rsidRPr="000F5071" w:rsidRDefault="00D22E46" w:rsidP="0098402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Visita Hospitalar</w:t>
            </w:r>
          </w:p>
        </w:tc>
        <w:tc>
          <w:tcPr>
            <w:tcW w:w="6413" w:type="dxa"/>
            <w:vAlign w:val="bottom"/>
          </w:tcPr>
          <w:p w:rsidR="00D22E46" w:rsidRPr="000F5071" w:rsidRDefault="00D22E46" w:rsidP="0098402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Serão cobrados R$ 32,00 (trinta e dois reais). (CBHPM 4ª Ed.)</w:t>
            </w:r>
          </w:p>
        </w:tc>
      </w:tr>
      <w:tr w:rsidR="00D22E46" w:rsidTr="00B55814">
        <w:tc>
          <w:tcPr>
            <w:tcW w:w="3510" w:type="dxa"/>
            <w:vAlign w:val="bottom"/>
          </w:tcPr>
          <w:p w:rsidR="00D22E46" w:rsidRPr="000F5071" w:rsidRDefault="00D22E46" w:rsidP="0098402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SADT-Serviços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Auxiliares de Diagnóstico e Tratamento</w:t>
            </w:r>
          </w:p>
        </w:tc>
        <w:tc>
          <w:tcPr>
            <w:tcW w:w="6413" w:type="dxa"/>
            <w:vAlign w:val="bottom"/>
          </w:tcPr>
          <w:p w:rsidR="00D22E46" w:rsidRPr="000F5071" w:rsidRDefault="00D22E46" w:rsidP="0098402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Serão remunerados em sua nomenclatura e codificação pela TUSS, com precificação pela CBHPM 4ª Ed. com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deflator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de 25% (vinte e cinco por cento).</w:t>
            </w:r>
          </w:p>
        </w:tc>
      </w:tr>
      <w:tr w:rsidR="00D22E46" w:rsidTr="00B55814">
        <w:tc>
          <w:tcPr>
            <w:tcW w:w="3510" w:type="dxa"/>
            <w:vAlign w:val="bottom"/>
          </w:tcPr>
          <w:p w:rsidR="00D22E46" w:rsidRPr="000F5071" w:rsidRDefault="00D22E46" w:rsidP="0098402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M²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Filme Radiológico</w:t>
            </w:r>
          </w:p>
        </w:tc>
        <w:tc>
          <w:tcPr>
            <w:tcW w:w="6413" w:type="dxa"/>
            <w:vAlign w:val="bottom"/>
          </w:tcPr>
          <w:p w:rsidR="00D22E46" w:rsidRPr="000F5071" w:rsidRDefault="00D22E46" w:rsidP="0098402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R$ 21,70</w:t>
            </w:r>
          </w:p>
        </w:tc>
      </w:tr>
      <w:tr w:rsidR="00D22E46" w:rsidTr="00B55814">
        <w:tc>
          <w:tcPr>
            <w:tcW w:w="3510" w:type="dxa"/>
            <w:vAlign w:val="bottom"/>
          </w:tcPr>
          <w:p w:rsidR="00D22E46" w:rsidRPr="000F5071" w:rsidRDefault="00D22E46" w:rsidP="0098402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Taxas e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Gasoterapia</w:t>
            </w:r>
            <w:proofErr w:type="spellEnd"/>
          </w:p>
        </w:tc>
        <w:tc>
          <w:tcPr>
            <w:tcW w:w="6413" w:type="dxa"/>
            <w:vAlign w:val="bottom"/>
          </w:tcPr>
          <w:p w:rsidR="00D22E46" w:rsidRPr="000F5071" w:rsidRDefault="00D22E46" w:rsidP="00D22E46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As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gram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taxas de uso de salas,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gasoterapia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e demais serviços serão remunerados de acordo com a Ta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bela de Taxas (Anexo 2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)</w:t>
            </w:r>
          </w:p>
        </w:tc>
      </w:tr>
      <w:tr w:rsidR="00D22E46" w:rsidTr="00B55814">
        <w:tc>
          <w:tcPr>
            <w:tcW w:w="3510" w:type="dxa"/>
            <w:vAlign w:val="bottom"/>
          </w:tcPr>
          <w:p w:rsidR="00D22E46" w:rsidRPr="000F5071" w:rsidRDefault="00D22E46" w:rsidP="0098402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Materiais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Brasíndice</w:t>
            </w:r>
            <w:proofErr w:type="spellEnd"/>
          </w:p>
        </w:tc>
        <w:tc>
          <w:tcPr>
            <w:tcW w:w="6413" w:type="dxa"/>
            <w:vAlign w:val="bottom"/>
          </w:tcPr>
          <w:p w:rsidR="00D22E46" w:rsidRPr="000F5071" w:rsidRDefault="00D22E46" w:rsidP="0098402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Serão remunerados pelo Preço Fabricante (PF), fixado no BRASÍNDICE.</w:t>
            </w:r>
          </w:p>
        </w:tc>
      </w:tr>
      <w:tr w:rsidR="00D22E46" w:rsidTr="00B55814">
        <w:tc>
          <w:tcPr>
            <w:tcW w:w="3510" w:type="dxa"/>
            <w:vAlign w:val="bottom"/>
          </w:tcPr>
          <w:p w:rsidR="00D22E46" w:rsidRPr="000F5071" w:rsidRDefault="00D22E46" w:rsidP="0098402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Materiais não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Brasíndice</w:t>
            </w:r>
            <w:proofErr w:type="spellEnd"/>
          </w:p>
        </w:tc>
        <w:tc>
          <w:tcPr>
            <w:tcW w:w="6413" w:type="dxa"/>
            <w:vAlign w:val="bottom"/>
          </w:tcPr>
          <w:p w:rsidR="00D22E46" w:rsidRPr="000F5071" w:rsidRDefault="00D22E46" w:rsidP="0098402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Serão remunerados pela tabela SIMPRO.</w:t>
            </w:r>
          </w:p>
        </w:tc>
      </w:tr>
      <w:tr w:rsidR="00D22E46" w:rsidTr="00B55814">
        <w:tc>
          <w:tcPr>
            <w:tcW w:w="3510" w:type="dxa"/>
            <w:vAlign w:val="bottom"/>
          </w:tcPr>
          <w:p w:rsidR="00D22E46" w:rsidRPr="000F5071" w:rsidRDefault="00D22E46" w:rsidP="0098402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Materias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não Passíveis de Cobrança/Pagamento</w:t>
            </w:r>
          </w:p>
        </w:tc>
        <w:tc>
          <w:tcPr>
            <w:tcW w:w="6413" w:type="dxa"/>
            <w:vAlign w:val="bottom"/>
          </w:tcPr>
          <w:p w:rsidR="00D22E46" w:rsidRPr="000F5071" w:rsidRDefault="00D22E46" w:rsidP="00B55814">
            <w:pPr>
              <w:ind w:right="317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Não serão passíveis de pagamento os 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ateriais constantes no Anexo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, parte integrante desde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Edital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D22E46" w:rsidTr="00B55814">
        <w:tc>
          <w:tcPr>
            <w:tcW w:w="3510" w:type="dxa"/>
            <w:vAlign w:val="bottom"/>
          </w:tcPr>
          <w:p w:rsidR="00D22E46" w:rsidRPr="000F5071" w:rsidRDefault="00D22E46" w:rsidP="0098402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Materiais de Consumo preço unitário (autorização)</w:t>
            </w:r>
          </w:p>
        </w:tc>
        <w:tc>
          <w:tcPr>
            <w:tcW w:w="6413" w:type="dxa"/>
            <w:vAlign w:val="bottom"/>
          </w:tcPr>
          <w:p w:rsidR="00D22E46" w:rsidRPr="000F5071" w:rsidRDefault="00D22E46" w:rsidP="0098402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Os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materias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de consumo, com preço unitário acima de R$ 300,00 (trezentos reais), deverão ter autorização prévia, para sua prescrição.</w:t>
            </w:r>
          </w:p>
        </w:tc>
      </w:tr>
      <w:tr w:rsidR="00D22E46" w:rsidTr="00B55814">
        <w:tc>
          <w:tcPr>
            <w:tcW w:w="3510" w:type="dxa"/>
          </w:tcPr>
          <w:p w:rsidR="00D22E46" w:rsidRPr="000F5071" w:rsidRDefault="00D22E46" w:rsidP="0098402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  <w:p w:rsidR="00D22E46" w:rsidRPr="000F5071" w:rsidRDefault="00D22E46" w:rsidP="0098402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Medicamentos</w:t>
            </w:r>
          </w:p>
        </w:tc>
        <w:tc>
          <w:tcPr>
            <w:tcW w:w="6413" w:type="dxa"/>
            <w:vAlign w:val="bottom"/>
          </w:tcPr>
          <w:p w:rsidR="00D22E46" w:rsidRPr="00BC700B" w:rsidRDefault="00D22E46" w:rsidP="0098402B">
            <w:pPr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pt-BR"/>
              </w:rPr>
            </w:pPr>
            <w:r w:rsidRPr="00BC700B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pt-BR"/>
              </w:rPr>
              <w:t xml:space="preserve">Medicamentos de Uso Restrito: </w:t>
            </w:r>
            <w:r w:rsidRPr="00BC700B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pt-BR"/>
              </w:rPr>
              <w:t>Remuneração pelo Preço do Fabricante (PF) do BRASÍNDICE</w:t>
            </w:r>
            <w:r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pt-BR"/>
              </w:rPr>
              <w:t xml:space="preserve"> vigente na data do atendimento do paciente</w:t>
            </w:r>
            <w:r w:rsidRPr="00BC700B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pt-BR"/>
              </w:rPr>
              <w:t>, com acréscimo de 38% (trinta e oito por cento).</w:t>
            </w:r>
          </w:p>
        </w:tc>
      </w:tr>
      <w:tr w:rsidR="00D22E46" w:rsidTr="00B55814">
        <w:tc>
          <w:tcPr>
            <w:tcW w:w="3510" w:type="dxa"/>
          </w:tcPr>
          <w:p w:rsidR="00D22E46" w:rsidRDefault="00D22E46" w:rsidP="0098402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  <w:p w:rsidR="00D22E46" w:rsidRPr="000F5071" w:rsidRDefault="00D22E46" w:rsidP="0098402B">
            <w:pPr>
              <w:rPr>
                <w:sz w:val="20"/>
                <w:szCs w:val="20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Medicamentos</w:t>
            </w:r>
          </w:p>
        </w:tc>
        <w:tc>
          <w:tcPr>
            <w:tcW w:w="6413" w:type="dxa"/>
            <w:vAlign w:val="bottom"/>
          </w:tcPr>
          <w:p w:rsidR="00D22E46" w:rsidRPr="000F5071" w:rsidRDefault="00D22E46" w:rsidP="0098402B">
            <w:pPr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Medicamentos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não Restritos</w:t>
            </w:r>
            <w:r w:rsidRPr="000F50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t-BR"/>
              </w:rPr>
              <w:t>R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emuneração pelo Preço Máximo ao Consumidor (PMC) do BRASÍNDICE vigente na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data do atendimento do paciente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D22E46" w:rsidTr="00B55814">
        <w:tc>
          <w:tcPr>
            <w:tcW w:w="3510" w:type="dxa"/>
          </w:tcPr>
          <w:p w:rsidR="00D22E46" w:rsidRPr="000F5071" w:rsidRDefault="00D22E46" w:rsidP="0098402B">
            <w:pPr>
              <w:rPr>
                <w:sz w:val="20"/>
                <w:szCs w:val="20"/>
              </w:rPr>
            </w:pPr>
          </w:p>
          <w:p w:rsidR="00D22E46" w:rsidRPr="000F5071" w:rsidRDefault="00D22E46" w:rsidP="0098402B">
            <w:pPr>
              <w:rPr>
                <w:sz w:val="20"/>
                <w:szCs w:val="20"/>
              </w:rPr>
            </w:pPr>
            <w:r w:rsidRPr="000F5071">
              <w:rPr>
                <w:sz w:val="20"/>
                <w:szCs w:val="20"/>
              </w:rPr>
              <w:t>Medicamentos</w:t>
            </w:r>
          </w:p>
        </w:tc>
        <w:tc>
          <w:tcPr>
            <w:tcW w:w="6413" w:type="dxa"/>
            <w:vAlign w:val="bottom"/>
          </w:tcPr>
          <w:p w:rsidR="00D22E46" w:rsidRPr="000F5071" w:rsidRDefault="00D22E46" w:rsidP="0098402B">
            <w:pPr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Medicamentos quimioterápicos: 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serão remunerados pelo Preço Máximo ao Consumidor (PMC) fixado no BRASÍNDICE vigente na data 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o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tendimento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do paciente, 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plicando-se desconto de 20% (vinte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por cento).</w:t>
            </w:r>
          </w:p>
        </w:tc>
      </w:tr>
      <w:tr w:rsidR="00D22E46" w:rsidTr="00B55814">
        <w:tc>
          <w:tcPr>
            <w:tcW w:w="3510" w:type="dxa"/>
            <w:vAlign w:val="bottom"/>
          </w:tcPr>
          <w:p w:rsidR="00D22E46" w:rsidRPr="000F5071" w:rsidRDefault="00D22E46" w:rsidP="0098402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Honorários Médicos</w:t>
            </w:r>
          </w:p>
        </w:tc>
        <w:tc>
          <w:tcPr>
            <w:tcW w:w="6413" w:type="dxa"/>
            <w:vAlign w:val="bottom"/>
          </w:tcPr>
          <w:p w:rsidR="00D22E46" w:rsidRPr="000F5071" w:rsidRDefault="00D22E46" w:rsidP="0098402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Serão remunerados em sua nomenclatur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a e codificação pela TUSS, com 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precificação pela CBHPM 4ª Ed. Plena.</w:t>
            </w:r>
          </w:p>
        </w:tc>
      </w:tr>
    </w:tbl>
    <w:p w:rsidR="00D22E46" w:rsidRDefault="00D22E46" w:rsidP="00D22E46">
      <w:pPr>
        <w:jc w:val="center"/>
      </w:pPr>
    </w:p>
    <w:sectPr w:rsidR="00D22E46" w:rsidSect="00AB35E5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A8B" w:rsidRDefault="00804A8B" w:rsidP="00804A8B">
      <w:pPr>
        <w:spacing w:after="0" w:line="240" w:lineRule="auto"/>
      </w:pPr>
      <w:r>
        <w:separator/>
      </w:r>
    </w:p>
  </w:endnote>
  <w:endnote w:type="continuationSeparator" w:id="0">
    <w:p w:rsidR="00804A8B" w:rsidRDefault="00804A8B" w:rsidP="0080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E59" w:rsidRDefault="00060D93" w:rsidP="00084E59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</w:t>
    </w:r>
    <w:proofErr w:type="spellStart"/>
    <w:r>
      <w:rPr>
        <w:rFonts w:ascii="Verdana" w:hAnsi="Verdana"/>
        <w:color w:val="000000"/>
        <w:sz w:val="14"/>
        <w:szCs w:val="14"/>
      </w:rPr>
      <w:t>E-mail</w:t>
    </w:r>
    <w:proofErr w:type="spellEnd"/>
    <w:r>
      <w:rPr>
        <w:rFonts w:ascii="Verdana" w:hAnsi="Verdana"/>
        <w:color w:val="000000"/>
        <w:sz w:val="14"/>
        <w:szCs w:val="14"/>
      </w:rPr>
      <w:t xml:space="preserve">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A8B" w:rsidRDefault="00804A8B" w:rsidP="00804A8B">
      <w:pPr>
        <w:spacing w:after="0" w:line="240" w:lineRule="auto"/>
      </w:pPr>
      <w:r>
        <w:separator/>
      </w:r>
    </w:p>
  </w:footnote>
  <w:footnote w:type="continuationSeparator" w:id="0">
    <w:p w:rsidR="00804A8B" w:rsidRDefault="00804A8B" w:rsidP="0080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5E5" w:rsidRDefault="00B8563C">
    <w:pPr>
      <w:pStyle w:val="Cabealh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40.25pt;margin-top:12.15pt;width:202.75pt;height:57.05pt;z-index:251658240;mso-width-relative:margin;mso-height-relative:margin">
          <v:textbox style="mso-next-textbox:#_x0000_s1025">
            <w:txbxContent>
              <w:p w:rsidR="00060D93" w:rsidRPr="001441CB" w:rsidRDefault="00060D93" w:rsidP="00060D93">
                <w:pPr>
                  <w:pStyle w:val="Ttulo2"/>
                  <w:widowControl/>
                  <w:rPr>
                    <w:sz w:val="48"/>
                    <w:szCs w:val="48"/>
                  </w:rPr>
                </w:pPr>
                <w:r w:rsidRPr="00060D93">
                  <w:rPr>
                    <w:sz w:val="48"/>
                    <w:szCs w:val="48"/>
                  </w:rPr>
                  <w:t xml:space="preserve"> </w:t>
                </w:r>
                <w:r w:rsidRPr="001441CB">
                  <w:rPr>
                    <w:sz w:val="48"/>
                    <w:szCs w:val="48"/>
                  </w:rPr>
                  <w:t>CANOASPREV</w:t>
                </w:r>
              </w:p>
              <w:p w:rsidR="00060D93" w:rsidRDefault="00060D93" w:rsidP="00060D93">
                <w:pPr>
                  <w:pStyle w:val="Ttulo3"/>
                  <w:widowControl/>
                </w:pPr>
                <w:r>
                  <w:t>INSTITUTO DE PREVIDÊNCIA E ASSISTÊNCIA</w:t>
                </w:r>
              </w:p>
              <w:p w:rsidR="00AB35E5" w:rsidRDefault="00060D93">
                <w:r>
                  <w:rPr>
                    <w:rFonts w:ascii="Tahoma" w:hAnsi="Tahoma"/>
                    <w:b/>
                    <w:color w:val="008000"/>
                    <w:sz w:val="16"/>
                  </w:rPr>
                  <w:t>DOS</w:t>
                </w:r>
                <w:proofErr w:type="gramStart"/>
                <w:r>
                  <w:rPr>
                    <w:rFonts w:ascii="Tahoma" w:hAnsi="Tahoma"/>
                    <w:b/>
                    <w:color w:val="008000"/>
                    <w:sz w:val="16"/>
                  </w:rPr>
                  <w:t xml:space="preserve">  </w:t>
                </w:r>
                <w:proofErr w:type="gramEnd"/>
                <w:r>
                  <w:rPr>
                    <w:rFonts w:ascii="Tahoma" w:hAnsi="Tahoma"/>
                    <w:b/>
                    <w:color w:val="008000"/>
                    <w:sz w:val="16"/>
                  </w:rPr>
                  <w:t>SERVIDORES  MUNICIPAIS DE CANOAS</w:t>
                </w:r>
              </w:p>
            </w:txbxContent>
          </v:textbox>
        </v:shape>
      </w:pict>
    </w:r>
    <w:r w:rsidR="00804A8B">
      <w:object w:dxaOrig="1653" w:dyaOrig="14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5.1pt;height:77.45pt" o:ole="">
          <v:imagedata r:id="rId1" o:title=""/>
        </v:shape>
        <o:OLEObject Type="Embed" ProgID="Msxml2.SAXXMLReader.5.0" ShapeID="_x0000_i1025" DrawAspect="Content" ObjectID="_1441090828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04A8B"/>
    <w:rsid w:val="00060D93"/>
    <w:rsid w:val="00433C0C"/>
    <w:rsid w:val="00582583"/>
    <w:rsid w:val="00804A8B"/>
    <w:rsid w:val="00B55814"/>
    <w:rsid w:val="00B563BC"/>
    <w:rsid w:val="00B577AC"/>
    <w:rsid w:val="00B8563C"/>
    <w:rsid w:val="00CA7A49"/>
    <w:rsid w:val="00D2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A8B"/>
  </w:style>
  <w:style w:type="paragraph" w:styleId="Ttulo2">
    <w:name w:val="heading 2"/>
    <w:basedOn w:val="Normal"/>
    <w:next w:val="Normal"/>
    <w:link w:val="Ttulo2Char"/>
    <w:qFormat/>
    <w:rsid w:val="00060D93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paragraph" w:styleId="Ttulo3">
    <w:name w:val="heading 3"/>
    <w:basedOn w:val="Normal"/>
    <w:next w:val="Normal"/>
    <w:link w:val="Ttulo3Char"/>
    <w:qFormat/>
    <w:rsid w:val="00060D93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4A8B"/>
  </w:style>
  <w:style w:type="paragraph" w:styleId="Rodap">
    <w:name w:val="footer"/>
    <w:basedOn w:val="Normal"/>
    <w:link w:val="RodapChar"/>
    <w:uiPriority w:val="99"/>
    <w:semiHidden/>
    <w:unhideWhenUsed/>
    <w:rsid w:val="0080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04A8B"/>
  </w:style>
  <w:style w:type="character" w:styleId="Hyperlink">
    <w:name w:val="Hyperlink"/>
    <w:basedOn w:val="Fontepargpadro"/>
    <w:uiPriority w:val="99"/>
    <w:semiHidden/>
    <w:unhideWhenUsed/>
    <w:rsid w:val="00804A8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rsid w:val="00060D93"/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character" w:customStyle="1" w:styleId="Ttulo3Char">
    <w:name w:val="Título 3 Char"/>
    <w:basedOn w:val="Fontepargpadro"/>
    <w:link w:val="Ttulo3"/>
    <w:rsid w:val="00060D93"/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D22E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1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317</Words>
  <Characters>1713</Characters>
  <Application>Microsoft Office Word</Application>
  <DocSecurity>0</DocSecurity>
  <Lines>14</Lines>
  <Paragraphs>4</Paragraphs>
  <ScaleCrop>false</ScaleCrop>
  <Company>Office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8</cp:revision>
  <cp:lastPrinted>2013-09-19T13:13:00Z</cp:lastPrinted>
  <dcterms:created xsi:type="dcterms:W3CDTF">2013-09-16T13:39:00Z</dcterms:created>
  <dcterms:modified xsi:type="dcterms:W3CDTF">2013-09-19T13:14:00Z</dcterms:modified>
</cp:coreProperties>
</file>